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</w:rPr>
      </w:pPr>
      <w:r>
        <w:rPr>
          <w:rFonts w:hAnsi="黑体" w:eastAsia="黑体"/>
          <w:sz w:val="32"/>
        </w:rPr>
        <w:t>附件</w:t>
      </w:r>
      <w:r>
        <w:rPr>
          <w:rFonts w:eastAsia="黑体"/>
          <w:sz w:val="32"/>
        </w:rPr>
        <w:t>1</w:t>
      </w:r>
    </w:p>
    <w:p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广饶县智信商贸有限公司公开招聘</w:t>
      </w:r>
    </w:p>
    <w:p>
      <w:pPr>
        <w:spacing w:line="600" w:lineRule="exact"/>
        <w:jc w:val="center"/>
        <w:rPr>
          <w:rFonts w:eastAsia="方正小标宋简体"/>
          <w:sz w:val="40"/>
        </w:rPr>
      </w:pPr>
      <w:bookmarkStart w:id="0" w:name="_GoBack"/>
      <w:r>
        <w:rPr>
          <w:rFonts w:eastAsia="方正小标宋简体"/>
          <w:sz w:val="40"/>
        </w:rPr>
        <w:t>广饶县县域治理运行管理中心劳务派遣人员岗位表</w:t>
      </w:r>
    </w:p>
    <w:bookmarkEnd w:id="0"/>
    <w:p>
      <w:pPr>
        <w:spacing w:line="600" w:lineRule="exact"/>
        <w:jc w:val="center"/>
        <w:rPr>
          <w:rFonts w:eastAsia="方正小标宋简体"/>
          <w:sz w:val="40"/>
        </w:rPr>
      </w:pPr>
    </w:p>
    <w:tbl>
      <w:tblPr>
        <w:tblStyle w:val="4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417"/>
        <w:gridCol w:w="1418"/>
        <w:gridCol w:w="1417"/>
        <w:gridCol w:w="1418"/>
        <w:gridCol w:w="1417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用人单位</w:t>
            </w:r>
          </w:p>
        </w:tc>
        <w:tc>
          <w:tcPr>
            <w:tcW w:w="1417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岗位名称</w:t>
            </w: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招聘人数</w:t>
            </w:r>
          </w:p>
        </w:tc>
        <w:tc>
          <w:tcPr>
            <w:tcW w:w="4252" w:type="dxa"/>
            <w:gridSpan w:val="3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招聘范围和条件</w:t>
            </w:r>
          </w:p>
        </w:tc>
        <w:tc>
          <w:tcPr>
            <w:tcW w:w="4820" w:type="dxa"/>
            <w:vMerge w:val="restart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工作职责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1417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年龄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学历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eastAsia="黑体"/>
                <w:sz w:val="28"/>
              </w:rPr>
            </w:pPr>
            <w:r>
              <w:rPr>
                <w:rFonts w:hAnsi="黑体" w:eastAsia="黑体"/>
                <w:sz w:val="28"/>
              </w:rPr>
              <w:t>专业要求</w:t>
            </w:r>
          </w:p>
        </w:tc>
        <w:tc>
          <w:tcPr>
            <w:tcW w:w="4820" w:type="dxa"/>
            <w:vMerge w:val="continue"/>
            <w:noWrap w:val="0"/>
            <w:vAlign w:val="top"/>
          </w:tcPr>
          <w:p>
            <w:pPr>
              <w:jc w:val="center"/>
              <w:rPr>
                <w:rFonts w:eastAsia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8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广饶县县域治理运行管理中心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坐席员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35周岁以下（1986年08月</w:t>
            </w:r>
            <w:r>
              <w:rPr>
                <w:rFonts w:hint="eastAsia" w:eastAsia="仿宋_GB2312"/>
                <w:sz w:val="28"/>
              </w:rPr>
              <w:t>23</w:t>
            </w:r>
            <w:r>
              <w:rPr>
                <w:rFonts w:eastAsia="仿宋_GB2312"/>
                <w:sz w:val="28"/>
              </w:rPr>
              <w:t>日以后出生）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大学本科及以上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spacing w:line="440" w:lineRule="exact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专业不限</w:t>
            </w:r>
          </w:p>
        </w:tc>
        <w:tc>
          <w:tcPr>
            <w:tcW w:w="4820" w:type="dxa"/>
            <w:noWrap w:val="0"/>
            <w:vAlign w:val="top"/>
          </w:tcPr>
          <w:p>
            <w:pPr>
              <w:spacing w:line="440" w:lineRule="exact"/>
              <w:ind w:firstLine="560" w:firstLineChars="200"/>
              <w:rPr>
                <w:rFonts w:eastAsia="仿宋_GB2312"/>
                <w:sz w:val="28"/>
              </w:rPr>
            </w:pPr>
            <w:r>
              <w:rPr>
                <w:rFonts w:eastAsia="仿宋_GB2312"/>
                <w:sz w:val="28"/>
              </w:rPr>
              <w:t>负责全县网格化服务管理系统平台运行、网格员工作调度等网格化工作，涉疫情重点地区来人信息统计及省市12345政务服务热线转办工单，国务院“互联网+督查”事项，中国政府网、人民网留言，省“接诉即办”事项，市县网上民声事项等群众政策咨询、服务诉求、举报投诉、意见建议的受理、转办、督办、回访、评价、问效等工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Q4MzMxYWM5MjM0OTdmY2M4NmJlNjA2MzhiYWU4NDQifQ=="/>
  </w:docVars>
  <w:rsids>
    <w:rsidRoot w:val="0E4443FF"/>
    <w:rsid w:val="0E444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274</Characters>
  <Lines>0</Lines>
  <Paragraphs>0</Paragraphs>
  <TotalTime>9</TotalTime>
  <ScaleCrop>false</ScaleCrop>
  <LinksUpToDate>false</LinksUpToDate>
  <CharactersWithSpaces>274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2022-08-16T07:41:00Z</dcterms:created>
  <dc:creator>Administrator</dc:creator>
  <cp:lastModifiedBy>Administrator</cp:lastModifiedBy>
  <dcterms:modified xsi:type="dcterms:W3CDTF">2022-08-16T08:05:26Z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21A00201B2ED4818BE8D9ABE8CBE488A</vt:lpwstr>
  </property>
</Properties>
</file>